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普查办工作人员聘用费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经济发展办公室（统计所）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张宇峰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80272516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26.19元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26.19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26.19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根据《全国经济普查条例》《国务院关于开展第五次全国经济普查的通知》（国发〔2022〕22号）、《北京市人民政府关于开展第五次全国经济普查的通知》(京政发〔2023〕2号)和《北京市大兴区人民政府关于开展第五次全国经济普查的通知》(京兴政发〔2023〕6号)要求，镇政府决定在全镇开展第五次全国经济普查。按照第五次全国经济普查实施方案执行，完成普查任务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根据《全国经济普查条例》《国务院关于开展第五次全国经济普查的通知》（国发〔2022〕22号）、《北京市人民政府关于开展第五次全国经济普查的通知》(京政发〔2023〕2号)和《北京市大兴区人民政府关于开展第五次全国经济普查的通知》(京兴政发〔2023〕6号)要求，镇政府决定在全镇开展第五次全国经济普查。按照第五次全国经济普查实施方案执行，完成普查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普查清查和正式登记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  <w:t>阶段任务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shd w:val="clear"/>
                <w:lang w:val="en-US" w:eastAsia="zh-CN"/>
              </w:rPr>
              <w:t>阶段任务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  <w:t>2024年底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  <w:lang w:val="en-US" w:eastAsia="zh-CN"/>
              </w:rPr>
              <w:t>2024年底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</w:rPr>
              <w:t>26.19万元万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</w:rPr>
              <w:t>26.19万元万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0"/>
                <w:szCs w:val="10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五经普普查结果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0"/>
                <w:szCs w:val="10"/>
                <w:highlight w:val="none"/>
              </w:rPr>
            </w:pPr>
            <w:r>
              <w:rPr>
                <w:rFonts w:hint="eastAsia"/>
                <w:color w:val="auto"/>
                <w:sz w:val="10"/>
                <w:szCs w:val="10"/>
                <w:highlight w:val="none"/>
              </w:rPr>
              <w:t>全面客观反映采育镇经济社会发展状况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0"/>
                <w:szCs w:val="10"/>
                <w:highlight w:val="none"/>
              </w:rPr>
              <w:t>全面客观反映采育镇经济社会发展状况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五经普普查结果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8731E03"/>
    <w:rsid w:val="0BBD31A6"/>
    <w:rsid w:val="189F3BCB"/>
    <w:rsid w:val="1A550D5E"/>
    <w:rsid w:val="1AD87ECF"/>
    <w:rsid w:val="1DF3423B"/>
    <w:rsid w:val="28295288"/>
    <w:rsid w:val="31E50540"/>
    <w:rsid w:val="34672A83"/>
    <w:rsid w:val="37B039EB"/>
    <w:rsid w:val="3BE876C8"/>
    <w:rsid w:val="4C850F53"/>
    <w:rsid w:val="4DDA5810"/>
    <w:rsid w:val="52FA5F4B"/>
    <w:rsid w:val="676812EF"/>
    <w:rsid w:val="6E9B129F"/>
    <w:rsid w:val="6F1E5654"/>
    <w:rsid w:val="72B2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2024-03-01T07:34:41Z</dcterms:modified>
  <dc:title>项目支出绩效自评表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