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2023年丧葬补贴经费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民生保障办公室（民政）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王娜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80202050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丧葬补贴人数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指标1：发放准确率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发放足额率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补贴覆盖率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服务对象满意度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059F02AF"/>
    <w:rsid w:val="11C60098"/>
    <w:rsid w:val="168B083E"/>
    <w:rsid w:val="189F3BCB"/>
    <w:rsid w:val="1AD87ECF"/>
    <w:rsid w:val="34672A83"/>
    <w:rsid w:val="35904D10"/>
    <w:rsid w:val="3BE876C8"/>
    <w:rsid w:val="3F5D2C6D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0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2024-03-03T03:44:41Z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B8794DAF7995404BAC6342ABBD98CA3D_13</vt:lpwstr>
  </property>
</Properties>
</file>