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建国初期老党员补助金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党群工作办公室（党建）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周海清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80278171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21名建国初期老党员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确保人员正确，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及时更新信息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eastAsia="zh-CN"/>
              </w:rPr>
              <w:t>做好老党员服务工作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加强对老党员的关心关爱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eastAsia="zh-CN"/>
              </w:rPr>
              <w:t>宣传党和政府对老党员的关心与爱护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加强走访慰问频次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建国初期老党员生活得到保障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努力提升了老党员生活品质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切实把党的温暖落到实处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02705DB"/>
    <w:rsid w:val="189F3BCB"/>
    <w:rsid w:val="1AD87ECF"/>
    <w:rsid w:val="34672A83"/>
    <w:rsid w:val="3BE876C8"/>
    <w:rsid w:val="6E9B129F"/>
    <w:rsid w:val="72DA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23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2024-03-01T10:01:20Z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