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2023年公卫体系建设三年行动计划-院前急救运营保障经费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104.8675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104.8675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104.8675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104.8675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为辖区人口服务数量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35000</w:t>
            </w:r>
            <w:r>
              <w:rPr>
                <w:rFonts w:hint="eastAsia"/>
              </w:rPr>
              <w:t>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120呼叫应答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95%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平均反应时间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两分钟出车率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95%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突发公共卫生事件应急处理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其他政策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/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保障辖区内百姓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120呼叫应答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95%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2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0C29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6420522"/>
    <w:rsid w:val="09FD0D99"/>
    <w:rsid w:val="0E2126D9"/>
    <w:rsid w:val="22D56551"/>
    <w:rsid w:val="2A682988"/>
    <w:rsid w:val="2CB371D5"/>
    <w:rsid w:val="2CF077F9"/>
    <w:rsid w:val="325C2CBB"/>
    <w:rsid w:val="33554BCC"/>
    <w:rsid w:val="39C55452"/>
    <w:rsid w:val="3AB84671"/>
    <w:rsid w:val="3BA80795"/>
    <w:rsid w:val="3BD5154D"/>
    <w:rsid w:val="493457E8"/>
    <w:rsid w:val="4F6F3786"/>
    <w:rsid w:val="5CD61BFF"/>
    <w:rsid w:val="5D6D2549"/>
    <w:rsid w:val="64AA2E81"/>
    <w:rsid w:val="6FCE6041"/>
    <w:rsid w:val="74865314"/>
    <w:rsid w:val="74BF20A3"/>
    <w:rsid w:val="7BC61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2024-08-19T07:29:09Z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4DD5E73E763C4D9DA1EFB89A2C823BCE_13</vt:lpwstr>
  </property>
</Properties>
</file>